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142ED" w14:textId="77777777" w:rsidR="00820A4B" w:rsidRPr="007363A9" w:rsidRDefault="00820A4B" w:rsidP="00820A4B">
      <w:pPr>
        <w:rPr>
          <w:rFonts w:ascii="Verdana" w:hAnsi="Verdana"/>
          <w:b/>
          <w:szCs w:val="24"/>
        </w:rPr>
      </w:pPr>
      <w:r w:rsidRPr="007363A9">
        <w:rPr>
          <w:rFonts w:ascii="Verdana" w:hAnsi="Verdana"/>
          <w:b/>
          <w:szCs w:val="24"/>
        </w:rPr>
        <w:t xml:space="preserve">KÄSITTELYTOIMIEN KUVAUS </w:t>
      </w:r>
    </w:p>
    <w:p w14:paraId="61E15012" w14:textId="77777777" w:rsidR="00820A4B" w:rsidRPr="007363A9" w:rsidRDefault="00820A4B" w:rsidP="00820A4B">
      <w:pPr>
        <w:rPr>
          <w:rFonts w:ascii="Verdana" w:hAnsi="Verdana"/>
          <w:b/>
          <w:sz w:val="20"/>
          <w:szCs w:val="22"/>
        </w:rPr>
      </w:pPr>
    </w:p>
    <w:p w14:paraId="1BC9A872" w14:textId="77777777" w:rsidR="00820A4B" w:rsidRPr="007363A9" w:rsidRDefault="00820A4B" w:rsidP="00820A4B">
      <w:pPr>
        <w:rPr>
          <w:rFonts w:ascii="Verdana" w:hAnsi="Verdana"/>
          <w:b/>
          <w:sz w:val="20"/>
        </w:rPr>
      </w:pPr>
    </w:p>
    <w:p w14:paraId="63F6237C" w14:textId="77777777" w:rsidR="00820A4B" w:rsidRPr="007363A9" w:rsidRDefault="00820A4B" w:rsidP="00820A4B">
      <w:pPr>
        <w:rPr>
          <w:rFonts w:ascii="Verdana" w:hAnsi="Verdana"/>
          <w:sz w:val="20"/>
        </w:rPr>
      </w:pPr>
    </w:p>
    <w:p w14:paraId="74BC3BC3" w14:textId="77777777" w:rsidR="00820A4B" w:rsidRPr="007363A9" w:rsidRDefault="00820A4B" w:rsidP="00820A4B">
      <w:pPr>
        <w:pStyle w:val="Luettelokappale"/>
        <w:numPr>
          <w:ilvl w:val="0"/>
          <w:numId w:val="1"/>
        </w:numPr>
        <w:spacing w:after="160" w:line="256" w:lineRule="auto"/>
        <w:rPr>
          <w:rFonts w:ascii="Verdana" w:hAnsi="Verdana"/>
          <w:b/>
          <w:sz w:val="20"/>
        </w:rPr>
      </w:pPr>
      <w:r w:rsidRPr="007363A9">
        <w:rPr>
          <w:rFonts w:ascii="Verdana" w:hAnsi="Verdana"/>
          <w:b/>
          <w:sz w:val="20"/>
        </w:rPr>
        <w:t>Henkilötietojen tyypit ja rekisteröityjen ryhmät</w:t>
      </w:r>
    </w:p>
    <w:p w14:paraId="079E6ACD" w14:textId="7352136E" w:rsidR="00C716F3" w:rsidRPr="007363A9" w:rsidRDefault="00820A4B" w:rsidP="00820A4B">
      <w:pPr>
        <w:rPr>
          <w:rFonts w:ascii="Verdana" w:hAnsi="Verdana"/>
          <w:sz w:val="20"/>
        </w:rPr>
      </w:pPr>
      <w:r w:rsidRPr="007363A9">
        <w:rPr>
          <w:rFonts w:ascii="Verdana" w:hAnsi="Verdana"/>
          <w:sz w:val="20"/>
        </w:rPr>
        <w:t xml:space="preserve">Osapuolet ovat sopineet, että </w:t>
      </w:r>
      <w:r w:rsidR="00A026AD" w:rsidRPr="007363A9">
        <w:rPr>
          <w:rFonts w:ascii="Verdana" w:hAnsi="Verdana"/>
          <w:sz w:val="20"/>
        </w:rPr>
        <w:t>T</w:t>
      </w:r>
      <w:r w:rsidRPr="007363A9">
        <w:rPr>
          <w:rFonts w:ascii="Verdana" w:hAnsi="Verdana"/>
          <w:sz w:val="20"/>
        </w:rPr>
        <w:t xml:space="preserve">ietosuojasopimuksessa sovitun </w:t>
      </w:r>
      <w:r w:rsidR="00F624E2" w:rsidRPr="007363A9">
        <w:rPr>
          <w:rFonts w:ascii="Verdana" w:hAnsi="Verdana"/>
          <w:sz w:val="20"/>
        </w:rPr>
        <w:t>viranomais</w:t>
      </w:r>
      <w:r w:rsidRPr="007363A9">
        <w:rPr>
          <w:rFonts w:ascii="Verdana" w:hAnsi="Verdana"/>
          <w:sz w:val="20"/>
        </w:rPr>
        <w:t xml:space="preserve">palvelun tuottamiseksi </w:t>
      </w:r>
      <w:r w:rsidR="007B191D" w:rsidRPr="007363A9">
        <w:rPr>
          <w:rFonts w:ascii="Verdana" w:hAnsi="Verdana"/>
          <w:sz w:val="20"/>
        </w:rPr>
        <w:t xml:space="preserve">osapuolet </w:t>
      </w:r>
      <w:r w:rsidRPr="007363A9">
        <w:rPr>
          <w:rFonts w:ascii="Verdana" w:hAnsi="Verdana"/>
          <w:sz w:val="20"/>
        </w:rPr>
        <w:t>käsittelevät seuraavia osapuolten henkilörekistereihin kuuluvia henkilötietoja</w:t>
      </w:r>
      <w:r w:rsidR="007B191D" w:rsidRPr="007363A9">
        <w:rPr>
          <w:rFonts w:ascii="Verdana" w:hAnsi="Verdana"/>
          <w:sz w:val="20"/>
        </w:rPr>
        <w:t xml:space="preserve"> silloin kun se on välttämätöntä</w:t>
      </w:r>
      <w:r w:rsidRPr="007363A9">
        <w:rPr>
          <w:rFonts w:ascii="Verdana" w:hAnsi="Verdana"/>
          <w:sz w:val="20"/>
        </w:rPr>
        <w:t>.</w:t>
      </w:r>
      <w:r w:rsidR="007B191D" w:rsidRPr="007363A9">
        <w:rPr>
          <w:rFonts w:ascii="Verdana" w:hAnsi="Verdana"/>
          <w:sz w:val="20"/>
        </w:rPr>
        <w:t xml:space="preserve"> Tietoja käsitellään pääosin tietojärjestelmien avulla ja käyttöoikeudet myönnetään vain rajatusti niille henkilöille, jotka työtehtävissään määräajan niitä tarvitsevat. Osapuolet ovat velvollisia ilmoittamaan viipymättä muutoksista, jotka tapahtuvat työsuhteissa tai työtehtävissä, jotta käyttöoikeudet voidaan tarvittaessa viipymättä päättää.</w:t>
      </w:r>
    </w:p>
    <w:p w14:paraId="6ED080A0" w14:textId="69B36088" w:rsidR="00C716F3" w:rsidRPr="007363A9" w:rsidRDefault="00C716F3" w:rsidP="00820A4B">
      <w:pPr>
        <w:rPr>
          <w:rFonts w:ascii="Verdana" w:hAnsi="Verdana"/>
          <w:sz w:val="20"/>
        </w:rPr>
      </w:pPr>
    </w:p>
    <w:p w14:paraId="218B3DA4" w14:textId="2968E41F" w:rsidR="00F624E2" w:rsidRPr="007363A9" w:rsidRDefault="00F624E2" w:rsidP="00F624E2">
      <w:pPr>
        <w:pStyle w:val="Luettelokappale"/>
        <w:numPr>
          <w:ilvl w:val="0"/>
          <w:numId w:val="2"/>
        </w:numPr>
        <w:spacing w:after="160" w:line="256" w:lineRule="auto"/>
        <w:rPr>
          <w:rFonts w:ascii="Verdana" w:hAnsi="Verdana"/>
          <w:sz w:val="20"/>
        </w:rPr>
      </w:pPr>
      <w:r w:rsidRPr="007363A9">
        <w:rPr>
          <w:rFonts w:ascii="Verdana" w:hAnsi="Verdana"/>
          <w:sz w:val="20"/>
        </w:rPr>
        <w:t>Sosiaalihuollon asiakkaat</w:t>
      </w:r>
    </w:p>
    <w:p w14:paraId="38043C19" w14:textId="582DD39A" w:rsidR="00F624E2" w:rsidRPr="007363A9" w:rsidRDefault="00F624E2" w:rsidP="00F624E2">
      <w:pPr>
        <w:pStyle w:val="Luettelokappale"/>
        <w:numPr>
          <w:ilvl w:val="0"/>
          <w:numId w:val="2"/>
        </w:numPr>
        <w:spacing w:after="160" w:line="256" w:lineRule="auto"/>
        <w:rPr>
          <w:rFonts w:ascii="Verdana" w:hAnsi="Verdana"/>
          <w:sz w:val="20"/>
        </w:rPr>
      </w:pPr>
      <w:r w:rsidRPr="007363A9">
        <w:rPr>
          <w:rFonts w:ascii="Verdana" w:hAnsi="Verdana"/>
          <w:sz w:val="20"/>
        </w:rPr>
        <w:t>Terveydenhuollon potilaat</w:t>
      </w:r>
    </w:p>
    <w:p w14:paraId="254ABD42" w14:textId="0D8531E4" w:rsidR="00F624E2" w:rsidRPr="007363A9" w:rsidRDefault="00F624E2" w:rsidP="00F624E2">
      <w:pPr>
        <w:pStyle w:val="Luettelokappale"/>
        <w:numPr>
          <w:ilvl w:val="0"/>
          <w:numId w:val="2"/>
        </w:numPr>
        <w:spacing w:after="160" w:line="256" w:lineRule="auto"/>
        <w:rPr>
          <w:rFonts w:ascii="Verdana" w:hAnsi="Verdana"/>
          <w:sz w:val="20"/>
        </w:rPr>
      </w:pPr>
      <w:r w:rsidRPr="007363A9">
        <w:rPr>
          <w:rFonts w:ascii="Verdana" w:hAnsi="Verdana"/>
          <w:sz w:val="20"/>
        </w:rPr>
        <w:t>Alaikäiset asiakkaat ja potilaat</w:t>
      </w:r>
    </w:p>
    <w:p w14:paraId="49D7C155" w14:textId="7C327116" w:rsidR="007363A9" w:rsidRDefault="007363A9" w:rsidP="00F624E2">
      <w:pPr>
        <w:pStyle w:val="Luettelokappale"/>
        <w:numPr>
          <w:ilvl w:val="0"/>
          <w:numId w:val="2"/>
        </w:numPr>
        <w:spacing w:after="160" w:line="256" w:lineRule="auto"/>
        <w:rPr>
          <w:rFonts w:ascii="Verdana" w:hAnsi="Verdana"/>
          <w:sz w:val="20"/>
        </w:rPr>
      </w:pPr>
      <w:r w:rsidRPr="007363A9">
        <w:rPr>
          <w:rFonts w:ascii="Verdana" w:hAnsi="Verdana"/>
          <w:sz w:val="20"/>
        </w:rPr>
        <w:t>Kuntouttavan työtoiminnan asiakkaat</w:t>
      </w:r>
    </w:p>
    <w:p w14:paraId="36294F3B" w14:textId="6EDCEFF3" w:rsidR="007B4D3D" w:rsidRPr="007363A9" w:rsidRDefault="007B4D3D" w:rsidP="00F624E2">
      <w:pPr>
        <w:pStyle w:val="Luettelokappale"/>
        <w:numPr>
          <w:ilvl w:val="0"/>
          <w:numId w:val="2"/>
        </w:numPr>
        <w:spacing w:after="160" w:line="256" w:lineRule="auto"/>
        <w:rPr>
          <w:rFonts w:ascii="Verdana" w:hAnsi="Verdana"/>
          <w:sz w:val="20"/>
        </w:rPr>
      </w:pPr>
      <w:r>
        <w:rPr>
          <w:rFonts w:ascii="Verdana" w:hAnsi="Verdana"/>
          <w:sz w:val="20"/>
        </w:rPr>
        <w:t>Muut asiakkaat (</w:t>
      </w:r>
      <w:proofErr w:type="spellStart"/>
      <w:proofErr w:type="gramStart"/>
      <w:r>
        <w:rPr>
          <w:rFonts w:ascii="Verdana" w:hAnsi="Verdana"/>
          <w:sz w:val="20"/>
        </w:rPr>
        <w:t>mm.pelastuslaitos</w:t>
      </w:r>
      <w:proofErr w:type="spellEnd"/>
      <w:proofErr w:type="gramEnd"/>
      <w:r>
        <w:rPr>
          <w:rFonts w:ascii="Verdana" w:hAnsi="Verdana"/>
          <w:sz w:val="20"/>
        </w:rPr>
        <w:t>)</w:t>
      </w:r>
    </w:p>
    <w:p w14:paraId="261CEFF6" w14:textId="78AA1FD8" w:rsidR="00F624E2" w:rsidRPr="007363A9" w:rsidRDefault="00F624E2" w:rsidP="00F624E2">
      <w:pPr>
        <w:pStyle w:val="Luettelokappale"/>
        <w:numPr>
          <w:ilvl w:val="0"/>
          <w:numId w:val="2"/>
        </w:numPr>
        <w:spacing w:after="160" w:line="256" w:lineRule="auto"/>
        <w:rPr>
          <w:rFonts w:ascii="Verdana" w:hAnsi="Verdana"/>
          <w:sz w:val="20"/>
        </w:rPr>
      </w:pPr>
      <w:r w:rsidRPr="007363A9">
        <w:rPr>
          <w:rFonts w:ascii="Verdana" w:hAnsi="Verdana"/>
          <w:sz w:val="20"/>
        </w:rPr>
        <w:t>Asiakkaiden lailliset edustajat/yhteyshenkilöt</w:t>
      </w:r>
    </w:p>
    <w:p w14:paraId="79D414AD" w14:textId="7E1BC2C0" w:rsidR="00F624E2" w:rsidRPr="007363A9" w:rsidRDefault="00E72ADB" w:rsidP="00F624E2">
      <w:pPr>
        <w:pStyle w:val="Luettelokappale"/>
        <w:numPr>
          <w:ilvl w:val="0"/>
          <w:numId w:val="2"/>
        </w:numPr>
        <w:spacing w:after="160" w:line="256" w:lineRule="auto"/>
        <w:rPr>
          <w:rFonts w:ascii="Verdana" w:hAnsi="Verdana"/>
          <w:sz w:val="20"/>
        </w:rPr>
      </w:pPr>
      <w:r w:rsidRPr="007363A9">
        <w:rPr>
          <w:rFonts w:ascii="Verdana" w:hAnsi="Verdana"/>
          <w:sz w:val="20"/>
        </w:rPr>
        <w:t>H</w:t>
      </w:r>
      <w:r w:rsidR="00A026AD" w:rsidRPr="007363A9">
        <w:rPr>
          <w:rFonts w:ascii="Verdana" w:hAnsi="Verdana"/>
          <w:sz w:val="20"/>
        </w:rPr>
        <w:t>enkilöstö</w:t>
      </w:r>
      <w:r w:rsidR="00F624E2" w:rsidRPr="007363A9">
        <w:rPr>
          <w:rFonts w:ascii="Verdana" w:hAnsi="Verdana"/>
          <w:sz w:val="20"/>
        </w:rPr>
        <w:t xml:space="preserve"> ja niihin rinnastettavat muut henkilöt kuten opiskelijat ja harjoittelijat</w:t>
      </w:r>
    </w:p>
    <w:p w14:paraId="2299FD74" w14:textId="3FD7DEC8" w:rsidR="00F624E2" w:rsidRPr="007363A9" w:rsidRDefault="00F624E2" w:rsidP="00F624E2">
      <w:pPr>
        <w:pStyle w:val="Luettelokappale"/>
        <w:numPr>
          <w:ilvl w:val="0"/>
          <w:numId w:val="2"/>
        </w:numPr>
        <w:spacing w:after="160" w:line="256" w:lineRule="auto"/>
        <w:rPr>
          <w:rFonts w:ascii="Verdana" w:hAnsi="Verdana"/>
          <w:sz w:val="20"/>
        </w:rPr>
      </w:pPr>
      <w:r w:rsidRPr="007363A9">
        <w:rPr>
          <w:rFonts w:ascii="Verdana" w:hAnsi="Verdana"/>
          <w:sz w:val="20"/>
        </w:rPr>
        <w:t xml:space="preserve">Yhteistyökumppanien </w:t>
      </w:r>
      <w:r w:rsidR="00A026AD" w:rsidRPr="007363A9">
        <w:rPr>
          <w:rFonts w:ascii="Verdana" w:hAnsi="Verdana"/>
          <w:sz w:val="20"/>
        </w:rPr>
        <w:t xml:space="preserve">ja alihankkijoiden </w:t>
      </w:r>
      <w:r w:rsidRPr="007363A9">
        <w:rPr>
          <w:rFonts w:ascii="Verdana" w:hAnsi="Verdana"/>
          <w:sz w:val="20"/>
        </w:rPr>
        <w:t>tiedot</w:t>
      </w:r>
    </w:p>
    <w:p w14:paraId="78235774" w14:textId="77777777" w:rsidR="00820A4B" w:rsidRPr="007363A9" w:rsidRDefault="00820A4B" w:rsidP="00820A4B">
      <w:pPr>
        <w:rPr>
          <w:rFonts w:ascii="Verdana" w:hAnsi="Verdana"/>
          <w:sz w:val="20"/>
        </w:rPr>
      </w:pPr>
    </w:p>
    <w:p w14:paraId="7EDF07BF" w14:textId="77777777" w:rsidR="00820A4B" w:rsidRPr="007363A9" w:rsidRDefault="00820A4B" w:rsidP="00820A4B">
      <w:pPr>
        <w:pStyle w:val="Luettelokappale"/>
        <w:numPr>
          <w:ilvl w:val="0"/>
          <w:numId w:val="1"/>
        </w:numPr>
        <w:spacing w:after="160" w:line="256" w:lineRule="auto"/>
        <w:rPr>
          <w:rFonts w:ascii="Verdana" w:hAnsi="Verdana"/>
          <w:b/>
          <w:sz w:val="20"/>
        </w:rPr>
      </w:pPr>
      <w:r w:rsidRPr="007363A9">
        <w:rPr>
          <w:rFonts w:ascii="Verdana" w:hAnsi="Verdana"/>
          <w:b/>
          <w:sz w:val="20"/>
        </w:rPr>
        <w:t>Käsittelyn luonne ja tarkoitus</w:t>
      </w:r>
    </w:p>
    <w:p w14:paraId="344BA5E7" w14:textId="52213205" w:rsidR="00C716F3" w:rsidRPr="007363A9" w:rsidRDefault="00820A4B" w:rsidP="00C716F3">
      <w:pPr>
        <w:rPr>
          <w:rFonts w:ascii="Verdana" w:hAnsi="Verdana"/>
          <w:sz w:val="20"/>
        </w:rPr>
      </w:pPr>
      <w:r w:rsidRPr="007363A9">
        <w:rPr>
          <w:rFonts w:ascii="Verdana" w:hAnsi="Verdana"/>
          <w:sz w:val="20"/>
        </w:rPr>
        <w:t xml:space="preserve">Osapuolet ovat sopineet, että </w:t>
      </w:r>
      <w:r w:rsidR="002E0863">
        <w:rPr>
          <w:rFonts w:ascii="Verdana" w:hAnsi="Verdana"/>
          <w:sz w:val="20"/>
        </w:rPr>
        <w:t>Kihniön kunta</w:t>
      </w:r>
      <w:r w:rsidRPr="007363A9">
        <w:rPr>
          <w:rFonts w:ascii="Verdana" w:hAnsi="Verdana"/>
          <w:sz w:val="20"/>
        </w:rPr>
        <w:t xml:space="preserve"> toimii henkilötietojen käsittelijänä seuraavien tietojen osalta:</w:t>
      </w:r>
    </w:p>
    <w:p w14:paraId="330CAD57" w14:textId="77777777" w:rsidR="00C716F3" w:rsidRPr="007363A9" w:rsidRDefault="00C716F3" w:rsidP="00C716F3">
      <w:pPr>
        <w:rPr>
          <w:rFonts w:ascii="Verdana" w:hAnsi="Verdana"/>
          <w:sz w:val="20"/>
        </w:rPr>
      </w:pPr>
    </w:p>
    <w:p w14:paraId="03100DB7" w14:textId="4A657E5A" w:rsidR="00F624E2" w:rsidRDefault="00F624E2" w:rsidP="00F624E2">
      <w:pPr>
        <w:pStyle w:val="Luettelokappale"/>
        <w:numPr>
          <w:ilvl w:val="0"/>
          <w:numId w:val="2"/>
        </w:numPr>
        <w:spacing w:after="160" w:line="256" w:lineRule="auto"/>
        <w:rPr>
          <w:rFonts w:ascii="Verdana" w:hAnsi="Verdana"/>
          <w:sz w:val="20"/>
        </w:rPr>
      </w:pPr>
      <w:r w:rsidRPr="007363A9">
        <w:rPr>
          <w:rFonts w:ascii="Verdana" w:hAnsi="Verdana"/>
          <w:sz w:val="20"/>
        </w:rPr>
        <w:t xml:space="preserve">Lasten aamupäivä- ja iltapäivätoimintaan liittyvät alaikäisten tiedot (Vammaispalvelujen osalta rekisterinpitäjänä Pirkanmaan hyvinvointialue, opetuksen tietojen osalta rekisterinpitäjänä </w:t>
      </w:r>
      <w:r w:rsidR="002E0863">
        <w:rPr>
          <w:rFonts w:ascii="Verdana" w:hAnsi="Verdana"/>
          <w:sz w:val="20"/>
        </w:rPr>
        <w:t>Kihniön kunta</w:t>
      </w:r>
      <w:r w:rsidRPr="007363A9">
        <w:rPr>
          <w:rFonts w:ascii="Verdana" w:hAnsi="Verdana"/>
          <w:sz w:val="20"/>
        </w:rPr>
        <w:t>)</w:t>
      </w:r>
    </w:p>
    <w:p w14:paraId="3755124E" w14:textId="49679675" w:rsidR="00BA4E24" w:rsidRDefault="009C4748" w:rsidP="00C716F3">
      <w:pPr>
        <w:pStyle w:val="Luettelokappale"/>
        <w:numPr>
          <w:ilvl w:val="0"/>
          <w:numId w:val="2"/>
        </w:numPr>
        <w:spacing w:after="160" w:line="256" w:lineRule="auto"/>
        <w:rPr>
          <w:rFonts w:ascii="Verdana" w:hAnsi="Verdana"/>
          <w:sz w:val="20"/>
        </w:rPr>
      </w:pPr>
      <w:r w:rsidRPr="009C4748">
        <w:rPr>
          <w:rFonts w:ascii="Verdana" w:hAnsi="Verdana"/>
          <w:sz w:val="20"/>
        </w:rPr>
        <w:t>K</w:t>
      </w:r>
      <w:r w:rsidR="00BA4E24" w:rsidRPr="009C4748">
        <w:rPr>
          <w:rFonts w:ascii="Verdana" w:hAnsi="Verdana"/>
          <w:sz w:val="20"/>
        </w:rPr>
        <w:t xml:space="preserve">ulunvalvontaan liittyvien </w:t>
      </w:r>
      <w:r w:rsidR="00665F24" w:rsidRPr="009C4748">
        <w:rPr>
          <w:rFonts w:ascii="Verdana" w:hAnsi="Verdana"/>
          <w:sz w:val="20"/>
        </w:rPr>
        <w:t>henkilö</w:t>
      </w:r>
      <w:r w:rsidR="00BA4E24" w:rsidRPr="009C4748">
        <w:rPr>
          <w:rFonts w:ascii="Verdana" w:hAnsi="Verdana"/>
          <w:sz w:val="20"/>
        </w:rPr>
        <w:t xml:space="preserve">tietojen käsittelyyn liittyy </w:t>
      </w:r>
      <w:r w:rsidR="00665F24" w:rsidRPr="009C4748">
        <w:rPr>
          <w:rFonts w:ascii="Verdana" w:hAnsi="Verdana"/>
          <w:sz w:val="20"/>
        </w:rPr>
        <w:t xml:space="preserve">määräaikaisia </w:t>
      </w:r>
      <w:r w:rsidR="00BA4E24" w:rsidRPr="009C4748">
        <w:rPr>
          <w:rFonts w:ascii="Verdana" w:hAnsi="Verdana"/>
          <w:sz w:val="20"/>
        </w:rPr>
        <w:t>toimeks</w:t>
      </w:r>
      <w:r w:rsidR="00665F24" w:rsidRPr="009C4748">
        <w:rPr>
          <w:rFonts w:ascii="Verdana" w:hAnsi="Verdana"/>
          <w:sz w:val="20"/>
        </w:rPr>
        <w:t>i</w:t>
      </w:r>
      <w:r w:rsidR="00BA4E24" w:rsidRPr="009C4748">
        <w:rPr>
          <w:rFonts w:ascii="Verdana" w:hAnsi="Verdana"/>
          <w:sz w:val="20"/>
        </w:rPr>
        <w:t xml:space="preserve">antoja, joissa </w:t>
      </w:r>
      <w:r w:rsidR="002E0863" w:rsidRPr="009C4748">
        <w:rPr>
          <w:rFonts w:ascii="Verdana" w:hAnsi="Verdana"/>
          <w:sz w:val="20"/>
        </w:rPr>
        <w:t>Kihniön kunta</w:t>
      </w:r>
      <w:r w:rsidR="00BA4E24" w:rsidRPr="009C4748">
        <w:rPr>
          <w:rFonts w:ascii="Verdana" w:hAnsi="Verdana"/>
          <w:sz w:val="20"/>
        </w:rPr>
        <w:t xml:space="preserve"> toimii tietojen käsittelijänä</w:t>
      </w:r>
      <w:r>
        <w:rPr>
          <w:rFonts w:ascii="Verdana" w:hAnsi="Verdana"/>
          <w:sz w:val="20"/>
        </w:rPr>
        <w:t>.</w:t>
      </w:r>
    </w:p>
    <w:p w14:paraId="1311BC8A" w14:textId="2CEE408E" w:rsidR="009C4748" w:rsidRDefault="009C4748" w:rsidP="009C4748">
      <w:pPr>
        <w:pStyle w:val="Luettelokappale"/>
        <w:numPr>
          <w:ilvl w:val="0"/>
          <w:numId w:val="2"/>
        </w:numPr>
        <w:spacing w:after="160" w:line="256" w:lineRule="auto"/>
        <w:rPr>
          <w:rFonts w:ascii="Verdana" w:hAnsi="Verdana"/>
          <w:sz w:val="20"/>
        </w:rPr>
      </w:pPr>
      <w:r w:rsidRPr="009C4748">
        <w:rPr>
          <w:rFonts w:ascii="Verdana" w:hAnsi="Verdana"/>
          <w:sz w:val="20"/>
        </w:rPr>
        <w:t>Kulunvalvontaan liittyvi</w:t>
      </w:r>
      <w:r>
        <w:rPr>
          <w:rFonts w:ascii="Verdana" w:hAnsi="Verdana"/>
          <w:sz w:val="20"/>
        </w:rPr>
        <w:t>ä lokitietoja</w:t>
      </w:r>
      <w:r w:rsidRPr="009C4748">
        <w:rPr>
          <w:rFonts w:ascii="Verdana" w:hAnsi="Verdana"/>
          <w:sz w:val="20"/>
        </w:rPr>
        <w:t>, joissa Kihniön kunta toimii tietojen käsittelijänä</w:t>
      </w:r>
      <w:r>
        <w:rPr>
          <w:rFonts w:ascii="Verdana" w:hAnsi="Verdana"/>
          <w:sz w:val="20"/>
        </w:rPr>
        <w:t xml:space="preserve"> ja rekisterin ylläpitäjänä.</w:t>
      </w:r>
    </w:p>
    <w:p w14:paraId="4B2F440D" w14:textId="177481EF" w:rsidR="007B4D3D" w:rsidRDefault="007B4D3D" w:rsidP="009C4748">
      <w:pPr>
        <w:pStyle w:val="Luettelokappale"/>
        <w:numPr>
          <w:ilvl w:val="0"/>
          <w:numId w:val="2"/>
        </w:numPr>
        <w:spacing w:after="160" w:line="256" w:lineRule="auto"/>
        <w:rPr>
          <w:rFonts w:ascii="Verdana" w:hAnsi="Verdana"/>
          <w:sz w:val="20"/>
        </w:rPr>
      </w:pPr>
      <w:r w:rsidRPr="007B4D3D">
        <w:rPr>
          <w:rFonts w:ascii="Verdana" w:hAnsi="Verdana"/>
          <w:sz w:val="20"/>
        </w:rPr>
        <w:t>Eri</w:t>
      </w:r>
      <w:r w:rsidR="00006559">
        <w:rPr>
          <w:rFonts w:ascii="Verdana" w:hAnsi="Verdana"/>
          <w:sz w:val="20"/>
        </w:rPr>
        <w:t>tyisryhmien vuokralaskutus (</w:t>
      </w:r>
      <w:r w:rsidRPr="007B4D3D">
        <w:rPr>
          <w:rFonts w:ascii="Verdana" w:hAnsi="Verdana"/>
          <w:sz w:val="20"/>
        </w:rPr>
        <w:t>pa</w:t>
      </w:r>
      <w:r>
        <w:rPr>
          <w:rFonts w:ascii="Verdana" w:hAnsi="Verdana"/>
          <w:sz w:val="20"/>
        </w:rPr>
        <w:t>lveluasumisen vuokrien laskutus siirtymäkauden)</w:t>
      </w:r>
    </w:p>
    <w:p w14:paraId="654633FC" w14:textId="77777777" w:rsidR="00F624E2" w:rsidRPr="007363A9" w:rsidRDefault="00F624E2" w:rsidP="00F624E2">
      <w:pPr>
        <w:pStyle w:val="Luettelokappale"/>
        <w:spacing w:after="160" w:line="256" w:lineRule="auto"/>
        <w:rPr>
          <w:rFonts w:ascii="Verdana" w:hAnsi="Verdana"/>
          <w:sz w:val="20"/>
        </w:rPr>
      </w:pPr>
    </w:p>
    <w:p w14:paraId="055FAD2A" w14:textId="4282E60C" w:rsidR="00665F24" w:rsidRPr="007363A9" w:rsidRDefault="00665F24" w:rsidP="00820A4B">
      <w:pPr>
        <w:rPr>
          <w:rFonts w:ascii="Verdana" w:hAnsi="Verdana"/>
          <w:sz w:val="20"/>
        </w:rPr>
      </w:pPr>
    </w:p>
    <w:p w14:paraId="0FA2BC9A" w14:textId="7B2949ED" w:rsidR="00665F24" w:rsidRPr="007363A9" w:rsidRDefault="00665F24" w:rsidP="00665F24">
      <w:pPr>
        <w:rPr>
          <w:rFonts w:ascii="Verdana" w:hAnsi="Verdana"/>
          <w:sz w:val="20"/>
        </w:rPr>
      </w:pPr>
      <w:r w:rsidRPr="007363A9">
        <w:rPr>
          <w:rFonts w:ascii="Verdana" w:hAnsi="Verdana"/>
          <w:sz w:val="20"/>
        </w:rPr>
        <w:t>Osapuolet ovat sopineet, että Pirkanmaan hyvinvointialue toimii henkilötietojen käsittelijänä seuraavien tietojen osalta:</w:t>
      </w:r>
    </w:p>
    <w:p w14:paraId="7A060780" w14:textId="77777777" w:rsidR="00C716F3" w:rsidRPr="007363A9" w:rsidRDefault="00C716F3" w:rsidP="00665F24">
      <w:pPr>
        <w:rPr>
          <w:rFonts w:ascii="Verdana" w:hAnsi="Verdana"/>
          <w:sz w:val="20"/>
        </w:rPr>
      </w:pPr>
    </w:p>
    <w:p w14:paraId="578D1F0F" w14:textId="43D0DAF0" w:rsidR="00F624E2" w:rsidRPr="007363A9" w:rsidRDefault="00F624E2" w:rsidP="00F624E2">
      <w:pPr>
        <w:pStyle w:val="Luettelokappale"/>
        <w:numPr>
          <w:ilvl w:val="0"/>
          <w:numId w:val="2"/>
        </w:numPr>
        <w:spacing w:after="160" w:line="256" w:lineRule="auto"/>
        <w:rPr>
          <w:rFonts w:ascii="Verdana" w:hAnsi="Verdana"/>
          <w:sz w:val="20"/>
        </w:rPr>
      </w:pPr>
      <w:r w:rsidRPr="007363A9">
        <w:rPr>
          <w:rFonts w:ascii="Verdana" w:hAnsi="Verdana"/>
          <w:sz w:val="20"/>
        </w:rPr>
        <w:t xml:space="preserve">Lasten aamupäivä- ja iltapäivätoimintaan liittyvät alaikäisten tiedot (Vammaispalvelujen osalta rekisterinpitäjänä Pirkanmaan hyvinvointialue, opetuksen tietojen osalta rekisterinpitäjänä </w:t>
      </w:r>
      <w:r w:rsidR="002E0863">
        <w:rPr>
          <w:rFonts w:ascii="Verdana" w:hAnsi="Verdana"/>
          <w:sz w:val="20"/>
        </w:rPr>
        <w:t>Kihniön kunta</w:t>
      </w:r>
      <w:r w:rsidRPr="007363A9">
        <w:rPr>
          <w:rFonts w:ascii="Verdana" w:hAnsi="Verdana"/>
          <w:sz w:val="20"/>
        </w:rPr>
        <w:t>)</w:t>
      </w:r>
      <w:r w:rsidR="009C4748">
        <w:rPr>
          <w:rFonts w:ascii="Verdana" w:hAnsi="Verdana"/>
          <w:sz w:val="20"/>
        </w:rPr>
        <w:t>.</w:t>
      </w:r>
    </w:p>
    <w:p w14:paraId="32C02045" w14:textId="6C04D6F5" w:rsidR="00665F24" w:rsidRPr="00E61455" w:rsidRDefault="00C716F3" w:rsidP="00E52D47">
      <w:pPr>
        <w:pStyle w:val="Luettelokappale"/>
        <w:numPr>
          <w:ilvl w:val="0"/>
          <w:numId w:val="2"/>
        </w:numPr>
        <w:spacing w:after="160" w:line="256" w:lineRule="auto"/>
        <w:rPr>
          <w:rFonts w:ascii="Verdana" w:hAnsi="Verdana"/>
          <w:sz w:val="20"/>
        </w:rPr>
      </w:pPr>
      <w:r w:rsidRPr="00E61455">
        <w:rPr>
          <w:rFonts w:ascii="Verdana" w:hAnsi="Verdana"/>
          <w:sz w:val="20"/>
        </w:rPr>
        <w:t>Oppilas- ja opiskelijatiedot, joita tarvitaan oppilashuoltotyöhön sekä koulu- ja opiskeluterveydenhuollon toteuttamiseksi</w:t>
      </w:r>
    </w:p>
    <w:p w14:paraId="23383C6C" w14:textId="77777777" w:rsidR="00820A4B" w:rsidRPr="007363A9" w:rsidRDefault="00820A4B" w:rsidP="00820A4B">
      <w:pPr>
        <w:rPr>
          <w:rFonts w:ascii="Verdana" w:hAnsi="Verdana"/>
          <w:sz w:val="20"/>
        </w:rPr>
      </w:pPr>
    </w:p>
    <w:p w14:paraId="4BBCAB38" w14:textId="77777777" w:rsidR="009C4748" w:rsidRDefault="009C4748">
      <w:pPr>
        <w:spacing w:after="160" w:line="259" w:lineRule="auto"/>
        <w:rPr>
          <w:rFonts w:ascii="Verdana" w:hAnsi="Verdana"/>
          <w:b/>
          <w:sz w:val="20"/>
        </w:rPr>
      </w:pPr>
      <w:r>
        <w:rPr>
          <w:rFonts w:ascii="Verdana" w:hAnsi="Verdana"/>
          <w:b/>
          <w:sz w:val="20"/>
        </w:rPr>
        <w:br w:type="page"/>
      </w:r>
    </w:p>
    <w:p w14:paraId="3F72CD22" w14:textId="63082D3F" w:rsidR="00820A4B" w:rsidRPr="007363A9" w:rsidRDefault="00820A4B" w:rsidP="00820A4B">
      <w:pPr>
        <w:pStyle w:val="Luettelokappale"/>
        <w:numPr>
          <w:ilvl w:val="0"/>
          <w:numId w:val="1"/>
        </w:numPr>
        <w:spacing w:after="160" w:line="256" w:lineRule="auto"/>
        <w:rPr>
          <w:rFonts w:ascii="Verdana" w:hAnsi="Verdana"/>
          <w:b/>
          <w:sz w:val="20"/>
        </w:rPr>
      </w:pPr>
      <w:r w:rsidRPr="007363A9">
        <w:rPr>
          <w:rFonts w:ascii="Verdana" w:hAnsi="Verdana"/>
          <w:b/>
          <w:sz w:val="20"/>
        </w:rPr>
        <w:lastRenderedPageBreak/>
        <w:t xml:space="preserve">Henkilötietojen käsittelyn kesto </w:t>
      </w:r>
    </w:p>
    <w:p w14:paraId="311AED54" w14:textId="04440021" w:rsidR="008C34E9" w:rsidRPr="007363A9" w:rsidRDefault="00533338" w:rsidP="00C716F3">
      <w:pPr>
        <w:rPr>
          <w:rFonts w:ascii="Verdana" w:hAnsi="Verdana"/>
          <w:sz w:val="20"/>
        </w:rPr>
      </w:pPr>
      <w:r w:rsidRPr="007363A9">
        <w:rPr>
          <w:rFonts w:ascii="Verdana" w:hAnsi="Verdana"/>
          <w:sz w:val="20"/>
        </w:rPr>
        <w:t>Henkilötietojen käsittelijä saa käsitellä henkilötietoja niin kauan kuin se on tarpeen palveluiden tarjoamiseksi Sopimuksen mukaisesti.</w:t>
      </w:r>
    </w:p>
    <w:p w14:paraId="25305970" w14:textId="4AE3EB50" w:rsidR="00A026AD" w:rsidRPr="007363A9" w:rsidRDefault="00A026AD" w:rsidP="00C716F3">
      <w:pPr>
        <w:rPr>
          <w:rFonts w:ascii="Verdana" w:hAnsi="Verdana"/>
          <w:sz w:val="20"/>
        </w:rPr>
      </w:pPr>
    </w:p>
    <w:p w14:paraId="4C55D226" w14:textId="4F2FFE25" w:rsidR="00A026AD" w:rsidRPr="007363A9" w:rsidRDefault="00A026AD" w:rsidP="00A026AD">
      <w:pPr>
        <w:pStyle w:val="Luettelokappale"/>
        <w:numPr>
          <w:ilvl w:val="0"/>
          <w:numId w:val="1"/>
        </w:numPr>
      </w:pPr>
      <w:r w:rsidRPr="007363A9">
        <w:rPr>
          <w:rFonts w:ascii="Verdana" w:hAnsi="Verdana"/>
          <w:sz w:val="20"/>
        </w:rPr>
        <w:t>Liitteen päivittäminen</w:t>
      </w:r>
    </w:p>
    <w:p w14:paraId="7F35C2E1" w14:textId="77777777" w:rsidR="00A026AD" w:rsidRPr="007363A9" w:rsidRDefault="00A026AD" w:rsidP="00A026AD">
      <w:pPr>
        <w:pStyle w:val="Luettelokappale"/>
      </w:pPr>
    </w:p>
    <w:p w14:paraId="24C73CCC" w14:textId="2BFE2075" w:rsidR="00A026AD" w:rsidRPr="007363A9" w:rsidRDefault="00A026AD" w:rsidP="00A026AD">
      <w:r w:rsidRPr="007363A9">
        <w:rPr>
          <w:rFonts w:ascii="Verdana" w:hAnsi="Verdana"/>
          <w:sz w:val="20"/>
        </w:rPr>
        <w:t>Osapuolet voivat korvata tämän liitteen päivitetyllä liitteellä molempien Osapuolten allekirjoituksin.</w:t>
      </w:r>
    </w:p>
    <w:p w14:paraId="542031BF" w14:textId="651653EE" w:rsidR="00A026AD" w:rsidRPr="007363A9" w:rsidRDefault="00A026AD" w:rsidP="00A026AD"/>
    <w:p w14:paraId="249EB33F" w14:textId="774F2CEF" w:rsidR="00A026AD" w:rsidRPr="007363A9" w:rsidRDefault="00A026AD" w:rsidP="00A026AD"/>
    <w:p w14:paraId="753ECBA7" w14:textId="08CC8A74" w:rsidR="00A026AD" w:rsidRPr="007363A9" w:rsidRDefault="00A026AD" w:rsidP="00A026AD">
      <w:pPr>
        <w:pStyle w:val="Luettelokappale"/>
        <w:numPr>
          <w:ilvl w:val="0"/>
          <w:numId w:val="1"/>
        </w:numPr>
        <w:rPr>
          <w:rFonts w:ascii="Verdana" w:hAnsi="Verdana"/>
          <w:sz w:val="20"/>
        </w:rPr>
      </w:pPr>
      <w:r w:rsidRPr="007363A9">
        <w:rPr>
          <w:rFonts w:ascii="Verdana" w:hAnsi="Verdana"/>
          <w:sz w:val="20"/>
        </w:rPr>
        <w:t>Allekirjoitukset</w:t>
      </w:r>
    </w:p>
    <w:p w14:paraId="29E83BBD" w14:textId="77777777" w:rsidR="00A026AD" w:rsidRPr="007363A9" w:rsidRDefault="00A026AD" w:rsidP="00A026AD">
      <w:pPr>
        <w:pStyle w:val="Luettelokappale"/>
        <w:rPr>
          <w:rFonts w:ascii="Verdana" w:hAnsi="Verdana"/>
          <w:sz w:val="20"/>
        </w:rPr>
      </w:pPr>
    </w:p>
    <w:p w14:paraId="0517C92C" w14:textId="2860FB54" w:rsidR="00A026AD" w:rsidRPr="007363A9" w:rsidRDefault="00A026AD" w:rsidP="00A026AD">
      <w:pPr>
        <w:rPr>
          <w:rFonts w:ascii="Verdana" w:hAnsi="Verdana"/>
          <w:sz w:val="20"/>
        </w:rPr>
      </w:pPr>
      <w:r w:rsidRPr="007363A9">
        <w:rPr>
          <w:rFonts w:ascii="Verdana" w:hAnsi="Verdana"/>
          <w:sz w:val="20"/>
        </w:rPr>
        <w:t>Tätä liitettä on tehty kaksi (2) samasanaista kappaletta, yksi (1) kummallekin Osapuolelle.</w:t>
      </w:r>
    </w:p>
    <w:p w14:paraId="7C8D4811" w14:textId="77777777" w:rsidR="00A026AD" w:rsidRPr="007363A9" w:rsidRDefault="00A026AD" w:rsidP="00A026AD">
      <w:pPr>
        <w:rPr>
          <w:rFonts w:ascii="Verdana" w:hAnsi="Verdana"/>
          <w:sz w:val="20"/>
        </w:rPr>
      </w:pPr>
    </w:p>
    <w:p w14:paraId="53129F06" w14:textId="77777777" w:rsidR="00A026AD" w:rsidRPr="007363A9" w:rsidRDefault="00A026AD" w:rsidP="00A026AD">
      <w:pPr>
        <w:rPr>
          <w:rFonts w:ascii="Verdana" w:hAnsi="Verdana"/>
          <w:sz w:val="20"/>
        </w:rPr>
      </w:pPr>
      <w:r w:rsidRPr="007363A9">
        <w:rPr>
          <w:rFonts w:ascii="Verdana" w:hAnsi="Verdana"/>
          <w:sz w:val="20"/>
        </w:rPr>
        <w:t xml:space="preserve"> </w:t>
      </w:r>
    </w:p>
    <w:p w14:paraId="0C6B83EC" w14:textId="77777777" w:rsidR="00A026AD" w:rsidRPr="007363A9" w:rsidRDefault="00A026AD" w:rsidP="00A026AD">
      <w:pPr>
        <w:rPr>
          <w:rFonts w:ascii="Verdana" w:hAnsi="Verdana"/>
          <w:sz w:val="20"/>
        </w:rPr>
      </w:pPr>
    </w:p>
    <w:p w14:paraId="13B0A6F0" w14:textId="34A4710C" w:rsidR="00A026AD" w:rsidRPr="007363A9" w:rsidRDefault="00A026AD" w:rsidP="00A026AD">
      <w:pPr>
        <w:rPr>
          <w:rFonts w:ascii="Verdana" w:hAnsi="Verdana"/>
          <w:sz w:val="20"/>
        </w:rPr>
      </w:pPr>
      <w:r w:rsidRPr="007363A9">
        <w:rPr>
          <w:rFonts w:ascii="Verdana" w:hAnsi="Verdana"/>
          <w:sz w:val="20"/>
        </w:rPr>
        <w:t>PIRKANMAAN HYVINVOINTIALUE</w:t>
      </w:r>
    </w:p>
    <w:p w14:paraId="7B01137C" w14:textId="77777777" w:rsidR="00A026AD" w:rsidRPr="007363A9" w:rsidRDefault="00A026AD" w:rsidP="00A026AD">
      <w:pPr>
        <w:rPr>
          <w:rFonts w:ascii="Verdana" w:hAnsi="Verdana"/>
          <w:sz w:val="20"/>
        </w:rPr>
      </w:pPr>
    </w:p>
    <w:p w14:paraId="4702FBC3" w14:textId="458CCAE1" w:rsidR="007B4D3D" w:rsidRDefault="00B43B03" w:rsidP="00A026AD">
      <w:pPr>
        <w:rPr>
          <w:rFonts w:ascii="Verdana" w:hAnsi="Verdana"/>
          <w:sz w:val="20"/>
        </w:rPr>
      </w:pPr>
      <w:r>
        <w:rPr>
          <w:rFonts w:ascii="Verdana" w:hAnsi="Verdana"/>
          <w:sz w:val="20"/>
        </w:rPr>
        <w:t xml:space="preserve">Tampere     /        </w:t>
      </w:r>
      <w:proofErr w:type="gramStart"/>
      <w:r>
        <w:rPr>
          <w:rFonts w:ascii="Verdana" w:hAnsi="Verdana"/>
          <w:sz w:val="20"/>
        </w:rPr>
        <w:t>/  2023</w:t>
      </w:r>
      <w:proofErr w:type="gramEnd"/>
    </w:p>
    <w:p w14:paraId="73557521" w14:textId="71723FB5" w:rsidR="00A026AD" w:rsidRPr="007363A9" w:rsidRDefault="00A026AD" w:rsidP="00A026AD">
      <w:pPr>
        <w:rPr>
          <w:rFonts w:ascii="Verdana" w:hAnsi="Verdana"/>
          <w:sz w:val="20"/>
        </w:rPr>
      </w:pPr>
      <w:r w:rsidRPr="007363A9">
        <w:rPr>
          <w:rFonts w:ascii="Verdana" w:hAnsi="Verdana"/>
          <w:sz w:val="20"/>
        </w:rPr>
        <w:t xml:space="preserve">                              </w:t>
      </w:r>
    </w:p>
    <w:p w14:paraId="307B6136" w14:textId="77777777" w:rsidR="00A026AD" w:rsidRPr="007363A9" w:rsidRDefault="00A026AD" w:rsidP="00A026AD">
      <w:pPr>
        <w:rPr>
          <w:rFonts w:ascii="Verdana" w:hAnsi="Verdana"/>
          <w:sz w:val="20"/>
        </w:rPr>
      </w:pPr>
    </w:p>
    <w:p w14:paraId="084D0F97" w14:textId="77777777" w:rsidR="00A026AD" w:rsidRPr="007363A9" w:rsidRDefault="00A026AD" w:rsidP="00A026AD">
      <w:pPr>
        <w:rPr>
          <w:rFonts w:ascii="Verdana" w:hAnsi="Verdana"/>
          <w:sz w:val="20"/>
        </w:rPr>
      </w:pPr>
      <w:r w:rsidRPr="007363A9">
        <w:rPr>
          <w:rFonts w:ascii="Verdana" w:hAnsi="Verdana"/>
          <w:sz w:val="20"/>
        </w:rPr>
        <w:t xml:space="preserve"> </w:t>
      </w:r>
      <w:r w:rsidRPr="007363A9">
        <w:rPr>
          <w:rFonts w:ascii="Verdana" w:hAnsi="Verdana"/>
          <w:sz w:val="20"/>
        </w:rPr>
        <w:tab/>
        <w:t xml:space="preserve"> </w:t>
      </w:r>
      <w:r w:rsidRPr="007363A9">
        <w:rPr>
          <w:rFonts w:ascii="Verdana" w:hAnsi="Verdana"/>
          <w:sz w:val="20"/>
        </w:rPr>
        <w:tab/>
        <w:t xml:space="preserve"> </w:t>
      </w:r>
    </w:p>
    <w:p w14:paraId="0F5BC576" w14:textId="74D84627" w:rsidR="00A026AD" w:rsidRPr="007363A9" w:rsidRDefault="00872230" w:rsidP="00A026AD">
      <w:pPr>
        <w:rPr>
          <w:rFonts w:ascii="Verdana" w:hAnsi="Verdana"/>
          <w:sz w:val="20"/>
        </w:rPr>
      </w:pPr>
      <w:r>
        <w:rPr>
          <w:rFonts w:ascii="Verdana" w:hAnsi="Verdana"/>
          <w:sz w:val="20"/>
        </w:rPr>
        <w:t>Juhani Sand</w:t>
      </w:r>
    </w:p>
    <w:p w14:paraId="4B4DB331" w14:textId="784807CB" w:rsidR="00A026AD" w:rsidRPr="007363A9" w:rsidRDefault="00872230" w:rsidP="00A026AD">
      <w:r w:rsidRPr="00872230">
        <w:t>konsernipalvelujohtaja</w:t>
      </w:r>
      <w:bookmarkStart w:id="0" w:name="_GoBack"/>
      <w:bookmarkEnd w:id="0"/>
    </w:p>
    <w:p w14:paraId="7EE035DD" w14:textId="77777777" w:rsidR="00A026AD" w:rsidRPr="007363A9" w:rsidRDefault="00A026AD" w:rsidP="00A026AD">
      <w:r w:rsidRPr="007363A9">
        <w:t xml:space="preserve"> </w:t>
      </w:r>
      <w:r w:rsidRPr="007363A9">
        <w:tab/>
        <w:t xml:space="preserve"> </w:t>
      </w:r>
    </w:p>
    <w:p w14:paraId="7A7F6208" w14:textId="77777777" w:rsidR="00A026AD" w:rsidRPr="007363A9" w:rsidRDefault="00A026AD" w:rsidP="00A026AD">
      <w:r w:rsidRPr="007363A9">
        <w:t xml:space="preserve"> </w:t>
      </w:r>
      <w:r w:rsidRPr="007363A9">
        <w:tab/>
        <w:t xml:space="preserve"> </w:t>
      </w:r>
      <w:r w:rsidRPr="007363A9">
        <w:tab/>
        <w:t xml:space="preserve"> </w:t>
      </w:r>
    </w:p>
    <w:p w14:paraId="03E0CBC4" w14:textId="4AED5073" w:rsidR="00A026AD" w:rsidRPr="007363A9" w:rsidRDefault="002E0863" w:rsidP="00A026AD">
      <w:r>
        <w:t>KIHNIÖN KUNTA</w:t>
      </w:r>
    </w:p>
    <w:p w14:paraId="61F5BF3F" w14:textId="77777777" w:rsidR="00A026AD" w:rsidRPr="007363A9" w:rsidRDefault="00A026AD" w:rsidP="00A026AD"/>
    <w:p w14:paraId="01744455" w14:textId="65127F9C" w:rsidR="007B4D3D" w:rsidRDefault="00E34252" w:rsidP="00A026AD">
      <w:r>
        <w:t>Kihniö 23.1.2023</w:t>
      </w:r>
    </w:p>
    <w:p w14:paraId="11B66CB9" w14:textId="77777777" w:rsidR="00E34252" w:rsidRDefault="00E34252" w:rsidP="00A026AD"/>
    <w:p w14:paraId="6D9889B5" w14:textId="77777777" w:rsidR="007B4D3D" w:rsidRPr="007363A9" w:rsidRDefault="007B4D3D" w:rsidP="00A026AD"/>
    <w:p w14:paraId="07C8FCD8" w14:textId="44988E0F" w:rsidR="00A026AD" w:rsidRPr="007363A9" w:rsidRDefault="00A026AD" w:rsidP="00A026AD"/>
    <w:p w14:paraId="2D338927" w14:textId="4BA4D5CD" w:rsidR="007B4D3D" w:rsidRPr="007B4D3D" w:rsidRDefault="00E34252" w:rsidP="007B4D3D">
      <w:r>
        <w:t>Petri Liukku</w:t>
      </w:r>
      <w:r w:rsidR="007B4D3D">
        <w:tab/>
      </w:r>
      <w:r w:rsidR="007B4D3D">
        <w:tab/>
      </w:r>
      <w:r w:rsidR="007B4D3D">
        <w:tab/>
      </w:r>
      <w:r>
        <w:t>Kristiina Mäkelä</w:t>
      </w:r>
    </w:p>
    <w:p w14:paraId="13AF38E6" w14:textId="18199E25" w:rsidR="00A026AD" w:rsidRPr="007363A9" w:rsidRDefault="00E34252" w:rsidP="00A026AD">
      <w:r>
        <w:t>kunnanjohtaja</w:t>
      </w:r>
      <w:r w:rsidR="007B4D3D">
        <w:tab/>
      </w:r>
      <w:r w:rsidR="007B4D3D">
        <w:tab/>
      </w:r>
      <w:r>
        <w:t>talous- ja hallintojohtaja</w:t>
      </w:r>
    </w:p>
    <w:sectPr w:rsidR="00A026AD" w:rsidRPr="007363A9" w:rsidSect="0022530D">
      <w:headerReference w:type="first" r:id="rId8"/>
      <w:pgSz w:w="12240" w:h="15840"/>
      <w:pgMar w:top="1905"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691E4" w14:textId="77777777" w:rsidR="00113BA6" w:rsidRDefault="00113BA6" w:rsidP="00820A4B">
      <w:pPr>
        <w:spacing w:line="240" w:lineRule="auto"/>
      </w:pPr>
      <w:r>
        <w:separator/>
      </w:r>
    </w:p>
  </w:endnote>
  <w:endnote w:type="continuationSeparator" w:id="0">
    <w:p w14:paraId="07F31D3F" w14:textId="77777777" w:rsidR="00113BA6" w:rsidRDefault="00113BA6" w:rsidP="00820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231FD" w14:textId="77777777" w:rsidR="00113BA6" w:rsidRDefault="00113BA6" w:rsidP="00820A4B">
      <w:pPr>
        <w:spacing w:line="240" w:lineRule="auto"/>
      </w:pPr>
      <w:r>
        <w:separator/>
      </w:r>
    </w:p>
  </w:footnote>
  <w:footnote w:type="continuationSeparator" w:id="0">
    <w:p w14:paraId="180E6191" w14:textId="77777777" w:rsidR="00113BA6" w:rsidRDefault="00113BA6" w:rsidP="00820A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AF7DF" w14:textId="15B9AD37" w:rsidR="00820A4B" w:rsidRDefault="00820A4B">
    <w:pPr>
      <w:pStyle w:val="Yltunniste"/>
    </w:pPr>
    <w:r>
      <w:tab/>
    </w:r>
    <w:r>
      <w:tab/>
      <w:t>Tietosuojasopimuksen liite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008FD"/>
    <w:multiLevelType w:val="hybridMultilevel"/>
    <w:tmpl w:val="9B0A520E"/>
    <w:lvl w:ilvl="0" w:tplc="2CFC439E">
      <w:start w:val="3"/>
      <w:numFmt w:val="bullet"/>
      <w:lvlText w:val="-"/>
      <w:lvlJc w:val="left"/>
      <w:pPr>
        <w:ind w:left="720" w:hanging="360"/>
      </w:pPr>
      <w:rPr>
        <w:rFonts w:ascii="Calibri" w:eastAsiaTheme="minorHAns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70C04148"/>
    <w:multiLevelType w:val="hybridMultilevel"/>
    <w:tmpl w:val="7BA611F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4B"/>
    <w:rsid w:val="00006559"/>
    <w:rsid w:val="00055862"/>
    <w:rsid w:val="00113BA6"/>
    <w:rsid w:val="00241B64"/>
    <w:rsid w:val="002E0863"/>
    <w:rsid w:val="00533338"/>
    <w:rsid w:val="0056010A"/>
    <w:rsid w:val="00606D3A"/>
    <w:rsid w:val="00665F24"/>
    <w:rsid w:val="007363A9"/>
    <w:rsid w:val="007B191D"/>
    <w:rsid w:val="007B4D3D"/>
    <w:rsid w:val="00820A4B"/>
    <w:rsid w:val="00862136"/>
    <w:rsid w:val="00872230"/>
    <w:rsid w:val="008D436D"/>
    <w:rsid w:val="00921A52"/>
    <w:rsid w:val="009737F1"/>
    <w:rsid w:val="009C4748"/>
    <w:rsid w:val="00A026AD"/>
    <w:rsid w:val="00B43B03"/>
    <w:rsid w:val="00BA4E24"/>
    <w:rsid w:val="00C133F5"/>
    <w:rsid w:val="00C716F3"/>
    <w:rsid w:val="00C7699D"/>
    <w:rsid w:val="00E34252"/>
    <w:rsid w:val="00E370E3"/>
    <w:rsid w:val="00E61455"/>
    <w:rsid w:val="00E72ADB"/>
    <w:rsid w:val="00F624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91D7"/>
  <w15:chartTrackingRefBased/>
  <w15:docId w15:val="{1927B459-694E-44FD-BDB6-D5202ED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20A4B"/>
    <w:pPr>
      <w:spacing w:after="0" w:line="264" w:lineRule="auto"/>
    </w:pPr>
    <w:rPr>
      <w:rFonts w:eastAsia="Times New Roman" w:cs="Times New Roman"/>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20A4B"/>
    <w:pPr>
      <w:ind w:left="720"/>
      <w:contextualSpacing/>
    </w:pPr>
  </w:style>
  <w:style w:type="paragraph" w:styleId="Yltunniste">
    <w:name w:val="header"/>
    <w:basedOn w:val="Normaali"/>
    <w:link w:val="YltunnisteChar"/>
    <w:uiPriority w:val="99"/>
    <w:unhideWhenUsed/>
    <w:rsid w:val="00820A4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20A4B"/>
    <w:rPr>
      <w:rFonts w:eastAsia="Times New Roman" w:cs="Times New Roman"/>
      <w:sz w:val="24"/>
      <w:szCs w:val="20"/>
      <w:lang w:eastAsia="fi-FI"/>
    </w:rPr>
  </w:style>
  <w:style w:type="paragraph" w:styleId="Alatunniste">
    <w:name w:val="footer"/>
    <w:basedOn w:val="Normaali"/>
    <w:link w:val="AlatunnisteChar"/>
    <w:uiPriority w:val="99"/>
    <w:unhideWhenUsed/>
    <w:rsid w:val="00820A4B"/>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20A4B"/>
    <w:rPr>
      <w:rFonts w:eastAsia="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4A826-C403-4F09-AB75-B0F7EC2C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2474</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Andreasson Ari</dc:creator>
  <cp:keywords/>
  <dc:description/>
  <cp:lastModifiedBy>Mäkelä Kristiina</cp:lastModifiedBy>
  <cp:revision>2</cp:revision>
  <dcterms:created xsi:type="dcterms:W3CDTF">2023-01-13T09:32:00Z</dcterms:created>
  <dcterms:modified xsi:type="dcterms:W3CDTF">2023-01-13T09:32:00Z</dcterms:modified>
</cp:coreProperties>
</file>